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60BDB" w:rsidRPr="00D7381F" w:rsidRDefault="006E383B" w:rsidP="00292706">
      <w:pPr>
        <w:ind w:left="567"/>
        <w:jc w:val="right"/>
        <w:rPr>
          <w:szCs w:val="32"/>
        </w:rPr>
      </w:pPr>
      <w:r>
        <w:rPr>
          <w:noProof/>
          <w:szCs w:val="32"/>
          <w:lang w:eastAsia="ru-RU"/>
        </w:rPr>
        <w:drawing>
          <wp:inline distT="0" distB="0" distL="0" distR="0">
            <wp:extent cx="596265" cy="723265"/>
            <wp:effectExtent l="19050" t="0" r="0" b="0"/>
            <wp:docPr id="1" name="Рисунок 1" descr="Шатки Герб Округ_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тки Герб Округ_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2706">
        <w:rPr>
          <w:szCs w:val="32"/>
        </w:rPr>
        <w:t xml:space="preserve">                                                  ПРОЕКТ</w:t>
      </w:r>
    </w:p>
    <w:p w:rsidR="00E60BDB" w:rsidRPr="00E60BDB" w:rsidRDefault="00E60BDB">
      <w:pPr>
        <w:pStyle w:val="1"/>
        <w:tabs>
          <w:tab w:val="left" w:pos="0"/>
        </w:tabs>
        <w:spacing w:before="120"/>
      </w:pPr>
      <w:r w:rsidRPr="00E60BDB">
        <w:rPr>
          <w:szCs w:val="32"/>
        </w:rPr>
        <w:t>Администрация Шатковского муниципального округа Нижегородской области</w:t>
      </w:r>
    </w:p>
    <w:p w:rsidR="00E60BDB" w:rsidRDefault="00E60BDB">
      <w:pPr>
        <w:pStyle w:val="2"/>
        <w:tabs>
          <w:tab w:val="left" w:pos="0"/>
        </w:tabs>
        <w:spacing w:before="120" w:after="240"/>
      </w:pPr>
      <w:r>
        <w:rPr>
          <w:sz w:val="48"/>
          <w:szCs w:val="48"/>
        </w:rPr>
        <w:t>ПОСТАНОВЛЕНИЕ</w:t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700"/>
        <w:gridCol w:w="1800"/>
      </w:tblGrid>
      <w:tr w:rsidR="00E60BDB">
        <w:trPr>
          <w:cantSplit/>
          <w:trHeight w:val="368"/>
        </w:trPr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</w:tcPr>
          <w:p w:rsidR="00E60BDB" w:rsidRDefault="00E60BDB">
            <w:pPr>
              <w:snapToGrid w:val="0"/>
            </w:pPr>
          </w:p>
        </w:tc>
        <w:tc>
          <w:tcPr>
            <w:tcW w:w="2700" w:type="dxa"/>
            <w:shd w:val="clear" w:color="auto" w:fill="auto"/>
          </w:tcPr>
          <w:p w:rsidR="00E60BDB" w:rsidRDefault="00E60BDB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auto"/>
          </w:tcPr>
          <w:p w:rsidR="00E60BDB" w:rsidRDefault="00E60BDB">
            <w:pPr>
              <w:snapToGrid w:val="0"/>
            </w:pPr>
          </w:p>
        </w:tc>
      </w:tr>
    </w:tbl>
    <w:p w:rsidR="00E60BDB" w:rsidRDefault="00E60BDB"/>
    <w:p w:rsidR="00E60BDB" w:rsidRDefault="003340BE">
      <w:pPr>
        <w:rPr>
          <w:lang w:eastAsia="ru-RU"/>
        </w:rPr>
      </w:pPr>
      <w:r>
        <w:pict>
          <v:group id="_x0000_s1026" style="position:absolute;margin-left:79.4pt;margin-top:12.5pt;width:318.95pt;height:3.35pt;z-index:251657728;mso-wrap-distance-left:0;mso-wrap-distance-right:0" coordorigin="1588,250" coordsize="6379,67">
            <o:lock v:ext="edit" text="t"/>
            <v:shape id="_x0000_s1027" style="position:absolute;left:7863;top:250;width:103;height:62;mso-wrap-style:none;v-text-anchor:middle" coordsize="86,84" path="m86,84hcl86,1hal,hce" filled="f" strokeweight=".18mm"/>
            <v:shape id="_x0000_s1028" style="position:absolute;left:1588;top:254;width:96;height:62;mso-wrap-style:none;v-text-anchor:middle" coordsize="80,84" path="m,84hcl,1hal80,hce" filled="f" strokeweight=".18mm"/>
          </v:group>
        </w:pict>
      </w:r>
    </w:p>
    <w:tbl>
      <w:tblPr>
        <w:tblW w:w="0" w:type="auto"/>
        <w:jc w:val="center"/>
        <w:tblLayout w:type="fixed"/>
        <w:tblLook w:val="0000"/>
      </w:tblPr>
      <w:tblGrid>
        <w:gridCol w:w="6421"/>
      </w:tblGrid>
      <w:tr w:rsidR="00E60BDB" w:rsidTr="006C4E8C">
        <w:trPr>
          <w:trHeight w:val="1368"/>
          <w:jc w:val="center"/>
        </w:trPr>
        <w:tc>
          <w:tcPr>
            <w:tcW w:w="6421" w:type="dxa"/>
            <w:shd w:val="clear" w:color="auto" w:fill="auto"/>
          </w:tcPr>
          <w:p w:rsidR="00E60BDB" w:rsidRPr="006352C8" w:rsidRDefault="00076CC1" w:rsidP="00C8317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</w:t>
            </w:r>
            <w:r w:rsidR="00C8317A">
              <w:rPr>
                <w:b/>
                <w:bCs/>
                <w:sz w:val="28"/>
                <w:szCs w:val="28"/>
              </w:rPr>
              <w:t xml:space="preserve">внесении </w:t>
            </w:r>
            <w:r>
              <w:rPr>
                <w:b/>
                <w:bCs/>
                <w:sz w:val="28"/>
                <w:szCs w:val="28"/>
              </w:rPr>
              <w:t xml:space="preserve"> изменений в местные нормативы градостроительного проектирования</w:t>
            </w:r>
            <w:r w:rsidR="006C4E8C">
              <w:rPr>
                <w:b/>
                <w:bCs/>
                <w:sz w:val="28"/>
                <w:szCs w:val="28"/>
              </w:rPr>
              <w:t xml:space="preserve"> </w:t>
            </w:r>
            <w:r w:rsidR="000C5CE0">
              <w:rPr>
                <w:b/>
                <w:bCs/>
                <w:sz w:val="28"/>
                <w:szCs w:val="28"/>
              </w:rPr>
              <w:t>Ш</w:t>
            </w:r>
            <w:r>
              <w:rPr>
                <w:b/>
                <w:bCs/>
                <w:sz w:val="28"/>
                <w:szCs w:val="28"/>
              </w:rPr>
              <w:t xml:space="preserve">атковского </w:t>
            </w:r>
            <w:r w:rsidR="000C5CE0">
              <w:rPr>
                <w:b/>
                <w:bCs/>
                <w:sz w:val="28"/>
                <w:szCs w:val="28"/>
              </w:rPr>
              <w:t>м</w:t>
            </w:r>
            <w:r>
              <w:rPr>
                <w:b/>
                <w:bCs/>
                <w:sz w:val="28"/>
                <w:szCs w:val="28"/>
              </w:rPr>
              <w:t>униципального округа Нижегородской област</w:t>
            </w:r>
            <w:r w:rsidR="006C4E8C">
              <w:rPr>
                <w:b/>
                <w:bCs/>
                <w:sz w:val="28"/>
                <w:szCs w:val="28"/>
              </w:rPr>
              <w:t xml:space="preserve">и, утвержденные постановлением </w:t>
            </w:r>
            <w:r w:rsidR="000C5CE0">
              <w:rPr>
                <w:b/>
                <w:bCs/>
                <w:sz w:val="28"/>
                <w:szCs w:val="28"/>
              </w:rPr>
              <w:t>администрации Шатковского муниципального округа</w:t>
            </w:r>
            <w:r w:rsidR="006C4E8C">
              <w:rPr>
                <w:b/>
                <w:bCs/>
                <w:sz w:val="28"/>
                <w:szCs w:val="28"/>
              </w:rPr>
              <w:t xml:space="preserve"> Нижегородской области </w:t>
            </w:r>
            <w:r w:rsidR="006C4E8C" w:rsidRPr="00A42ABB">
              <w:rPr>
                <w:b/>
                <w:bCs/>
                <w:sz w:val="28"/>
                <w:szCs w:val="28"/>
              </w:rPr>
              <w:t xml:space="preserve">от 08 мая </w:t>
            </w:r>
            <w:r w:rsidR="000C5CE0" w:rsidRPr="00A42ABB">
              <w:rPr>
                <w:b/>
                <w:bCs/>
                <w:sz w:val="28"/>
                <w:szCs w:val="28"/>
              </w:rPr>
              <w:t xml:space="preserve">2024 </w:t>
            </w:r>
            <w:r w:rsidR="006C4E8C" w:rsidRPr="00A42ABB">
              <w:rPr>
                <w:b/>
                <w:bCs/>
                <w:sz w:val="28"/>
                <w:szCs w:val="28"/>
              </w:rPr>
              <w:t xml:space="preserve">г. </w:t>
            </w:r>
            <w:r w:rsidR="000C5CE0" w:rsidRPr="00A42ABB">
              <w:rPr>
                <w:b/>
                <w:bCs/>
                <w:sz w:val="28"/>
                <w:szCs w:val="28"/>
              </w:rPr>
              <w:t>№ 518</w:t>
            </w:r>
          </w:p>
        </w:tc>
      </w:tr>
    </w:tbl>
    <w:p w:rsidR="006C4E8C" w:rsidRPr="00F70446" w:rsidRDefault="00E80023" w:rsidP="00C8317A">
      <w:pPr>
        <w:pStyle w:val="a9"/>
        <w:tabs>
          <w:tab w:val="left" w:pos="426"/>
        </w:tabs>
        <w:spacing w:after="0" w:line="360" w:lineRule="auto"/>
        <w:ind w:firstLine="851"/>
        <w:jc w:val="both"/>
        <w:rPr>
          <w:sz w:val="28"/>
          <w:szCs w:val="28"/>
          <w:lang w:eastAsia="zh-CN"/>
        </w:rPr>
      </w:pPr>
      <w:r w:rsidRPr="00E80023">
        <w:rPr>
          <w:sz w:val="28"/>
          <w:szCs w:val="28"/>
          <w:lang w:eastAsia="zh-CN"/>
        </w:rPr>
        <w:t xml:space="preserve">В </w:t>
      </w:r>
      <w:r w:rsidR="00C8317A">
        <w:rPr>
          <w:sz w:val="28"/>
          <w:szCs w:val="28"/>
          <w:lang w:eastAsia="zh-CN"/>
        </w:rPr>
        <w:t>соответствии  со статьями 8, 29.4 Градостроительного кодекса Российской Федерации, статьей 10 частью 1</w:t>
      </w:r>
      <w:r w:rsidR="00C8317A">
        <w:rPr>
          <w:sz w:val="28"/>
          <w:szCs w:val="28"/>
          <w:vertAlign w:val="superscript"/>
          <w:lang w:eastAsia="zh-CN"/>
        </w:rPr>
        <w:t>1</w:t>
      </w:r>
      <w:r w:rsidR="00C8317A">
        <w:rPr>
          <w:sz w:val="28"/>
          <w:szCs w:val="28"/>
          <w:lang w:eastAsia="zh-CN"/>
        </w:rPr>
        <w:t>,2</w:t>
      </w:r>
      <w:r w:rsidR="00C8317A">
        <w:rPr>
          <w:sz w:val="28"/>
          <w:szCs w:val="28"/>
          <w:vertAlign w:val="superscript"/>
          <w:lang w:eastAsia="zh-CN"/>
        </w:rPr>
        <w:t xml:space="preserve">1 </w:t>
      </w:r>
      <w:r w:rsidR="00C8317A">
        <w:rPr>
          <w:sz w:val="28"/>
          <w:szCs w:val="28"/>
          <w:lang w:eastAsia="zh-CN"/>
        </w:rPr>
        <w:t xml:space="preserve">Закона Нижегородской области от 8 апреля             2008 г.  №  37-З  « Об основах </w:t>
      </w:r>
      <w:r w:rsidR="006E383B">
        <w:rPr>
          <w:sz w:val="28"/>
          <w:szCs w:val="28"/>
        </w:rPr>
        <w:t xml:space="preserve"> </w:t>
      </w:r>
      <w:r w:rsidR="00C8317A">
        <w:rPr>
          <w:sz w:val="28"/>
          <w:szCs w:val="28"/>
        </w:rPr>
        <w:t xml:space="preserve">регулирования градостроительной деятельности гна территории Нижегородской области»  администрация </w:t>
      </w:r>
      <w:r w:rsidR="006E383B">
        <w:rPr>
          <w:sz w:val="28"/>
          <w:szCs w:val="28"/>
        </w:rPr>
        <w:t xml:space="preserve">Шатковского </w:t>
      </w:r>
      <w:r w:rsidR="00C8317A">
        <w:rPr>
          <w:sz w:val="28"/>
          <w:szCs w:val="28"/>
        </w:rPr>
        <w:t xml:space="preserve"> м</w:t>
      </w:r>
      <w:r w:rsidR="006E383B">
        <w:rPr>
          <w:sz w:val="28"/>
          <w:szCs w:val="28"/>
        </w:rPr>
        <w:t>униципаль</w:t>
      </w:r>
      <w:r w:rsidR="00C8317A">
        <w:rPr>
          <w:sz w:val="28"/>
          <w:szCs w:val="28"/>
        </w:rPr>
        <w:t>-</w:t>
      </w:r>
      <w:r w:rsidR="006E383B">
        <w:rPr>
          <w:sz w:val="28"/>
          <w:szCs w:val="28"/>
        </w:rPr>
        <w:t>ного округа Нижегоро</w:t>
      </w:r>
      <w:r w:rsidR="00261DD6">
        <w:rPr>
          <w:sz w:val="28"/>
          <w:szCs w:val="28"/>
        </w:rPr>
        <w:t>дской области</w:t>
      </w:r>
      <w:r w:rsidR="003A6BE9">
        <w:rPr>
          <w:sz w:val="28"/>
          <w:szCs w:val="28"/>
        </w:rPr>
        <w:t xml:space="preserve"> </w:t>
      </w:r>
      <w:r w:rsidR="00810726">
        <w:rPr>
          <w:sz w:val="28"/>
          <w:szCs w:val="28"/>
        </w:rPr>
        <w:t xml:space="preserve"> </w:t>
      </w:r>
      <w:proofErr w:type="gramStart"/>
      <w:r w:rsidR="00A35A32">
        <w:rPr>
          <w:b/>
          <w:bCs/>
          <w:sz w:val="28"/>
          <w:szCs w:val="28"/>
        </w:rPr>
        <w:t>п</w:t>
      </w:r>
      <w:proofErr w:type="gramEnd"/>
      <w:r w:rsidR="00A35A32">
        <w:rPr>
          <w:b/>
          <w:bCs/>
          <w:sz w:val="28"/>
          <w:szCs w:val="28"/>
        </w:rPr>
        <w:t xml:space="preserve"> о с т а н о в л я е т</w:t>
      </w:r>
      <w:r w:rsidR="006E383B">
        <w:rPr>
          <w:b/>
          <w:bCs/>
          <w:sz w:val="28"/>
          <w:szCs w:val="28"/>
        </w:rPr>
        <w:t>:</w:t>
      </w:r>
    </w:p>
    <w:p w:rsidR="008040AE" w:rsidRPr="007B14EA" w:rsidRDefault="00EB6749" w:rsidP="00256F52">
      <w:pPr>
        <w:snapToGrid w:val="0"/>
        <w:spacing w:line="360" w:lineRule="auto"/>
        <w:ind w:firstLine="851"/>
        <w:jc w:val="both"/>
        <w:rPr>
          <w:bCs/>
          <w:sz w:val="28"/>
          <w:szCs w:val="28"/>
        </w:rPr>
      </w:pPr>
      <w:r w:rsidRPr="007B14EA">
        <w:rPr>
          <w:sz w:val="28"/>
          <w:szCs w:val="28"/>
        </w:rPr>
        <w:t>1.</w:t>
      </w:r>
      <w:r w:rsidR="00C8317A">
        <w:rPr>
          <w:bCs/>
          <w:sz w:val="28"/>
          <w:szCs w:val="28"/>
        </w:rPr>
        <w:t xml:space="preserve">Утвердить прилагаемые изменения </w:t>
      </w:r>
      <w:r w:rsidR="006D6934">
        <w:rPr>
          <w:bCs/>
          <w:sz w:val="28"/>
          <w:szCs w:val="28"/>
        </w:rPr>
        <w:t xml:space="preserve"> в местные нормативы </w:t>
      </w:r>
      <w:r w:rsidR="00810726">
        <w:rPr>
          <w:bCs/>
          <w:sz w:val="28"/>
          <w:szCs w:val="28"/>
        </w:rPr>
        <w:t>градостроительного проектирования Шатковского муниципального округа Нижег</w:t>
      </w:r>
      <w:r w:rsidR="006D6934">
        <w:rPr>
          <w:bCs/>
          <w:sz w:val="28"/>
          <w:szCs w:val="28"/>
        </w:rPr>
        <w:t xml:space="preserve">ородской области, утвержденные </w:t>
      </w:r>
      <w:r w:rsidR="00810726">
        <w:rPr>
          <w:bCs/>
          <w:sz w:val="28"/>
          <w:szCs w:val="28"/>
        </w:rPr>
        <w:t>постановлением администрации Шатковского муниципальног</w:t>
      </w:r>
      <w:r w:rsidR="006D6934">
        <w:rPr>
          <w:bCs/>
          <w:sz w:val="28"/>
          <w:szCs w:val="28"/>
        </w:rPr>
        <w:t xml:space="preserve">о округа Нижегородской области </w:t>
      </w:r>
      <w:r w:rsidR="00D612DB">
        <w:rPr>
          <w:bCs/>
          <w:sz w:val="28"/>
          <w:szCs w:val="28"/>
        </w:rPr>
        <w:t xml:space="preserve">от 08 мая </w:t>
      </w:r>
      <w:r w:rsidR="00810726">
        <w:rPr>
          <w:bCs/>
          <w:sz w:val="28"/>
          <w:szCs w:val="28"/>
        </w:rPr>
        <w:t xml:space="preserve">2024 </w:t>
      </w:r>
      <w:r w:rsidR="00D612DB">
        <w:rPr>
          <w:bCs/>
          <w:sz w:val="28"/>
          <w:szCs w:val="28"/>
        </w:rPr>
        <w:t xml:space="preserve">г.       </w:t>
      </w:r>
      <w:r w:rsidR="00810726">
        <w:rPr>
          <w:bCs/>
          <w:sz w:val="28"/>
          <w:szCs w:val="28"/>
        </w:rPr>
        <w:t>№518</w:t>
      </w:r>
      <w:r w:rsidR="00C8317A">
        <w:rPr>
          <w:bCs/>
          <w:sz w:val="28"/>
          <w:szCs w:val="28"/>
        </w:rPr>
        <w:t xml:space="preserve"> </w:t>
      </w:r>
      <w:r w:rsidR="00D76DDB">
        <w:rPr>
          <w:bCs/>
          <w:sz w:val="28"/>
          <w:szCs w:val="28"/>
        </w:rPr>
        <w:t>(далее –</w:t>
      </w:r>
      <w:r w:rsidR="008040AE">
        <w:rPr>
          <w:bCs/>
          <w:sz w:val="28"/>
          <w:szCs w:val="28"/>
        </w:rPr>
        <w:t xml:space="preserve"> </w:t>
      </w:r>
      <w:r w:rsidR="00C8317A">
        <w:rPr>
          <w:bCs/>
          <w:sz w:val="28"/>
          <w:szCs w:val="28"/>
        </w:rPr>
        <w:t>изменения в местные нормативы градостроительного проектирования</w:t>
      </w:r>
      <w:r w:rsidR="00D76DDB">
        <w:rPr>
          <w:bCs/>
          <w:sz w:val="28"/>
          <w:szCs w:val="28"/>
        </w:rPr>
        <w:t>).</w:t>
      </w:r>
      <w:r w:rsidR="00810726">
        <w:rPr>
          <w:bCs/>
          <w:sz w:val="28"/>
          <w:szCs w:val="28"/>
        </w:rPr>
        <w:t xml:space="preserve"> </w:t>
      </w:r>
    </w:p>
    <w:p w:rsidR="00C8317A" w:rsidRDefault="007B14EA" w:rsidP="00256F52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383B">
        <w:rPr>
          <w:sz w:val="28"/>
          <w:szCs w:val="28"/>
        </w:rPr>
        <w:t>.</w:t>
      </w:r>
      <w:r w:rsidR="00627C90">
        <w:rPr>
          <w:sz w:val="28"/>
          <w:szCs w:val="28"/>
        </w:rPr>
        <w:t xml:space="preserve"> </w:t>
      </w:r>
      <w:r w:rsidR="00D76DDB">
        <w:rPr>
          <w:sz w:val="28"/>
          <w:szCs w:val="28"/>
        </w:rPr>
        <w:t>Управлению ар</w:t>
      </w:r>
      <w:r w:rsidR="00627C90">
        <w:rPr>
          <w:sz w:val="28"/>
          <w:szCs w:val="28"/>
        </w:rPr>
        <w:t xml:space="preserve">хитектуры, строительства и жилищно-коммунального хозяйства </w:t>
      </w:r>
      <w:r w:rsidR="00D76DDB">
        <w:rPr>
          <w:sz w:val="28"/>
          <w:szCs w:val="28"/>
        </w:rPr>
        <w:t xml:space="preserve">администрации Шатковского муниципального округа </w:t>
      </w:r>
      <w:r w:rsidR="00521EE0">
        <w:rPr>
          <w:sz w:val="28"/>
          <w:szCs w:val="28"/>
        </w:rPr>
        <w:t>Нижегородской области</w:t>
      </w:r>
      <w:r w:rsidR="00C8317A">
        <w:rPr>
          <w:sz w:val="28"/>
          <w:szCs w:val="28"/>
        </w:rPr>
        <w:t>:</w:t>
      </w:r>
    </w:p>
    <w:p w:rsidR="00256F52" w:rsidRDefault="00C8317A" w:rsidP="00256F52">
      <w:pPr>
        <w:spacing w:line="360" w:lineRule="auto"/>
        <w:ind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2.1.</w:t>
      </w:r>
      <w:r w:rsidR="00521EE0">
        <w:rPr>
          <w:rFonts w:eastAsia="Calibri"/>
          <w:sz w:val="28"/>
          <w:szCs w:val="28"/>
        </w:rPr>
        <w:t>Обнародовать</w:t>
      </w:r>
      <w:r w:rsidR="00E52BD3">
        <w:rPr>
          <w:rFonts w:eastAsia="Calibri"/>
          <w:sz w:val="28"/>
          <w:szCs w:val="28"/>
        </w:rPr>
        <w:t xml:space="preserve"> настоящее постановление </w:t>
      </w:r>
      <w:r w:rsidR="00521EE0">
        <w:rPr>
          <w:rFonts w:eastAsia="Calibri"/>
          <w:sz w:val="28"/>
          <w:szCs w:val="28"/>
        </w:rPr>
        <w:t xml:space="preserve">путём размещения </w:t>
      </w:r>
      <w:r w:rsidR="00E52BD3">
        <w:rPr>
          <w:rFonts w:eastAsia="Calibri"/>
          <w:sz w:val="28"/>
          <w:szCs w:val="28"/>
        </w:rPr>
        <w:t xml:space="preserve">на официальном сайте </w:t>
      </w:r>
      <w:r w:rsidR="007B178A">
        <w:rPr>
          <w:rFonts w:eastAsia="Calibri"/>
          <w:sz w:val="28"/>
          <w:szCs w:val="28"/>
        </w:rPr>
        <w:t xml:space="preserve"> </w:t>
      </w:r>
      <w:r w:rsidR="00E52BD3">
        <w:rPr>
          <w:rFonts w:eastAsia="Calibri"/>
          <w:sz w:val="28"/>
          <w:szCs w:val="28"/>
        </w:rPr>
        <w:t xml:space="preserve">Шатковского </w:t>
      </w:r>
      <w:r w:rsidR="007B178A">
        <w:rPr>
          <w:rFonts w:eastAsia="Calibri"/>
          <w:sz w:val="28"/>
          <w:szCs w:val="28"/>
        </w:rPr>
        <w:t xml:space="preserve"> </w:t>
      </w:r>
      <w:r w:rsidR="00E52BD3">
        <w:rPr>
          <w:rFonts w:eastAsia="Calibri"/>
          <w:sz w:val="28"/>
          <w:szCs w:val="28"/>
        </w:rPr>
        <w:t xml:space="preserve">муниципального округа </w:t>
      </w:r>
      <w:r w:rsidR="007B178A">
        <w:rPr>
          <w:rFonts w:eastAsia="Calibri"/>
          <w:sz w:val="28"/>
          <w:szCs w:val="28"/>
        </w:rPr>
        <w:t xml:space="preserve"> </w:t>
      </w:r>
      <w:r w:rsidR="00E52BD3">
        <w:rPr>
          <w:rFonts w:eastAsia="Calibri"/>
          <w:sz w:val="28"/>
          <w:szCs w:val="28"/>
        </w:rPr>
        <w:t>Нижегородской области в информационно-телек</w:t>
      </w:r>
      <w:r w:rsidR="00256F52">
        <w:rPr>
          <w:rFonts w:eastAsia="Calibri"/>
          <w:sz w:val="28"/>
          <w:szCs w:val="28"/>
        </w:rPr>
        <w:t xml:space="preserve">оммуникационной сети «Интернет». </w:t>
      </w:r>
    </w:p>
    <w:p w:rsidR="00C8317A" w:rsidRDefault="00C8317A" w:rsidP="007B178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2.2. </w:t>
      </w:r>
      <w:r w:rsidR="00256F52">
        <w:rPr>
          <w:rFonts w:eastAsia="Calibri"/>
          <w:sz w:val="28"/>
          <w:szCs w:val="28"/>
        </w:rPr>
        <w:t>Обеспечить размещение изменений в местные нормативы градостроительного проектирования в Федеральной государственной информационной системе территориального планирования не позднее пяти дней со дня их утверждения.</w:t>
      </w:r>
    </w:p>
    <w:p w:rsidR="006E383B" w:rsidRDefault="00256F52" w:rsidP="007B178A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3</w:t>
      </w:r>
      <w:r w:rsidR="00E52BD3">
        <w:rPr>
          <w:sz w:val="28"/>
          <w:szCs w:val="28"/>
        </w:rPr>
        <w:t xml:space="preserve">. </w:t>
      </w:r>
      <w:r w:rsidR="006E383B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>подлежит официальному опубликованию.</w:t>
      </w:r>
    </w:p>
    <w:p w:rsidR="006E383B" w:rsidRDefault="00256F52" w:rsidP="007B178A">
      <w:pPr>
        <w:tabs>
          <w:tab w:val="left" w:pos="36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B6749">
        <w:rPr>
          <w:sz w:val="28"/>
          <w:szCs w:val="28"/>
        </w:rPr>
        <w:t>.</w:t>
      </w:r>
      <w:r w:rsidR="00521EE0">
        <w:rPr>
          <w:sz w:val="28"/>
          <w:szCs w:val="28"/>
        </w:rPr>
        <w:t xml:space="preserve"> </w:t>
      </w:r>
      <w:proofErr w:type="gramStart"/>
      <w:r w:rsidR="006E383B">
        <w:rPr>
          <w:sz w:val="28"/>
          <w:szCs w:val="28"/>
        </w:rPr>
        <w:t>Конт</w:t>
      </w:r>
      <w:r w:rsidR="00505F8F">
        <w:rPr>
          <w:sz w:val="28"/>
          <w:szCs w:val="28"/>
        </w:rPr>
        <w:t>роль за</w:t>
      </w:r>
      <w:proofErr w:type="gramEnd"/>
      <w:r w:rsidR="00505F8F">
        <w:rPr>
          <w:sz w:val="28"/>
          <w:szCs w:val="28"/>
        </w:rPr>
        <w:t xml:space="preserve"> исполнением настоящего </w:t>
      </w:r>
      <w:r w:rsidR="006E383B">
        <w:rPr>
          <w:sz w:val="28"/>
          <w:szCs w:val="28"/>
        </w:rPr>
        <w:t>постановления возложить на заместителя главы администрации, начальника управления администрации Шатковского муниципальног</w:t>
      </w:r>
      <w:r w:rsidR="00042453">
        <w:rPr>
          <w:sz w:val="28"/>
          <w:szCs w:val="28"/>
        </w:rPr>
        <w:t xml:space="preserve">о округа Нижегородской области </w:t>
      </w:r>
      <w:r w:rsidR="006E383B">
        <w:rPr>
          <w:sz w:val="28"/>
          <w:szCs w:val="28"/>
        </w:rPr>
        <w:t>Л.А.Крупнова.</w:t>
      </w:r>
    </w:p>
    <w:p w:rsidR="006E383B" w:rsidRDefault="006E383B" w:rsidP="007B178A">
      <w:pPr>
        <w:tabs>
          <w:tab w:val="left" w:pos="360"/>
        </w:tabs>
        <w:spacing w:line="360" w:lineRule="auto"/>
        <w:ind w:firstLine="707"/>
        <w:jc w:val="both"/>
        <w:rPr>
          <w:sz w:val="28"/>
          <w:szCs w:val="28"/>
        </w:rPr>
      </w:pPr>
    </w:p>
    <w:p w:rsidR="006E383B" w:rsidRDefault="006E383B" w:rsidP="007B178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  <w:r w:rsidRPr="004F20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</w:p>
    <w:p w:rsidR="006E383B" w:rsidRDefault="006E383B" w:rsidP="007B178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Шатковского муниципального округа</w:t>
      </w:r>
    </w:p>
    <w:p w:rsidR="006E383B" w:rsidRPr="006E383B" w:rsidRDefault="006E383B" w:rsidP="007B178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Нижегородской области                                                                                М.Н.Межевов                                                   </w:t>
      </w:r>
    </w:p>
    <w:p w:rsidR="006E383B" w:rsidRDefault="006E383B" w:rsidP="007B178A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6E383B" w:rsidRDefault="006E383B" w:rsidP="007B178A">
      <w:pPr>
        <w:spacing w:line="360" w:lineRule="auto"/>
        <w:rPr>
          <w:sz w:val="28"/>
          <w:szCs w:val="28"/>
        </w:rPr>
      </w:pPr>
    </w:p>
    <w:sectPr w:rsidR="006E383B" w:rsidSect="00E60BDB">
      <w:pgSz w:w="11906" w:h="16838"/>
      <w:pgMar w:top="567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ic">
    <w:altName w:val="Century Gothic"/>
    <w:charset w:val="00"/>
    <w:family w:val="decorative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006EB2"/>
    <w:multiLevelType w:val="hybridMultilevel"/>
    <w:tmpl w:val="B580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F07A9"/>
    <w:multiLevelType w:val="hybridMultilevel"/>
    <w:tmpl w:val="4E8A90B0"/>
    <w:lvl w:ilvl="0" w:tplc="642EC2D0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3">
    <w:nsid w:val="66CF606E"/>
    <w:multiLevelType w:val="hybridMultilevel"/>
    <w:tmpl w:val="AD90F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6E383B"/>
    <w:rsid w:val="000132CB"/>
    <w:rsid w:val="00042453"/>
    <w:rsid w:val="00044461"/>
    <w:rsid w:val="00076CC1"/>
    <w:rsid w:val="00084E24"/>
    <w:rsid w:val="000C5CE0"/>
    <w:rsid w:val="001337B2"/>
    <w:rsid w:val="001631B4"/>
    <w:rsid w:val="001E1E75"/>
    <w:rsid w:val="0020213B"/>
    <w:rsid w:val="0024711D"/>
    <w:rsid w:val="00256892"/>
    <w:rsid w:val="00256F52"/>
    <w:rsid w:val="00261DD6"/>
    <w:rsid w:val="00272B1C"/>
    <w:rsid w:val="00285C86"/>
    <w:rsid w:val="00285E8E"/>
    <w:rsid w:val="00292706"/>
    <w:rsid w:val="002C69D2"/>
    <w:rsid w:val="00313F6C"/>
    <w:rsid w:val="00320E53"/>
    <w:rsid w:val="003340BE"/>
    <w:rsid w:val="00370E53"/>
    <w:rsid w:val="003A6BE9"/>
    <w:rsid w:val="00403494"/>
    <w:rsid w:val="004E142A"/>
    <w:rsid w:val="004F4CA4"/>
    <w:rsid w:val="00505F8F"/>
    <w:rsid w:val="00521EE0"/>
    <w:rsid w:val="00534AFD"/>
    <w:rsid w:val="0054390F"/>
    <w:rsid w:val="0054731B"/>
    <w:rsid w:val="00594C50"/>
    <w:rsid w:val="005C23B6"/>
    <w:rsid w:val="005F65B0"/>
    <w:rsid w:val="006220CA"/>
    <w:rsid w:val="00627C90"/>
    <w:rsid w:val="006352C8"/>
    <w:rsid w:val="00637255"/>
    <w:rsid w:val="00655821"/>
    <w:rsid w:val="0067632A"/>
    <w:rsid w:val="006A0FA7"/>
    <w:rsid w:val="006C4E8C"/>
    <w:rsid w:val="006D6934"/>
    <w:rsid w:val="006E383B"/>
    <w:rsid w:val="00757E0B"/>
    <w:rsid w:val="007924D6"/>
    <w:rsid w:val="007B14EA"/>
    <w:rsid w:val="007B178A"/>
    <w:rsid w:val="008040AE"/>
    <w:rsid w:val="00810726"/>
    <w:rsid w:val="008D4520"/>
    <w:rsid w:val="008F7649"/>
    <w:rsid w:val="00953CA8"/>
    <w:rsid w:val="00957ACB"/>
    <w:rsid w:val="00957D80"/>
    <w:rsid w:val="00985B43"/>
    <w:rsid w:val="0099686C"/>
    <w:rsid w:val="00A331E9"/>
    <w:rsid w:val="00A35A32"/>
    <w:rsid w:val="00A40970"/>
    <w:rsid w:val="00A42ABB"/>
    <w:rsid w:val="00B10CB9"/>
    <w:rsid w:val="00B1782B"/>
    <w:rsid w:val="00B217A8"/>
    <w:rsid w:val="00BA6D0E"/>
    <w:rsid w:val="00C34B82"/>
    <w:rsid w:val="00C602E0"/>
    <w:rsid w:val="00C8317A"/>
    <w:rsid w:val="00CA15F5"/>
    <w:rsid w:val="00D2493D"/>
    <w:rsid w:val="00D612DB"/>
    <w:rsid w:val="00D64CCF"/>
    <w:rsid w:val="00D7381F"/>
    <w:rsid w:val="00D76DDB"/>
    <w:rsid w:val="00DB14E2"/>
    <w:rsid w:val="00DD7324"/>
    <w:rsid w:val="00E319DF"/>
    <w:rsid w:val="00E52BD3"/>
    <w:rsid w:val="00E60BDB"/>
    <w:rsid w:val="00E66EF8"/>
    <w:rsid w:val="00E80023"/>
    <w:rsid w:val="00EB6749"/>
    <w:rsid w:val="00EC27FC"/>
    <w:rsid w:val="00F32B1B"/>
    <w:rsid w:val="00F413D0"/>
    <w:rsid w:val="00FE4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4B8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34B82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C34B82"/>
    <w:pPr>
      <w:keepNext/>
      <w:tabs>
        <w:tab w:val="num" w:pos="0"/>
      </w:tabs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34B82"/>
  </w:style>
  <w:style w:type="character" w:customStyle="1" w:styleId="WW8Num1z1">
    <w:name w:val="WW8Num1z1"/>
    <w:rsid w:val="00C34B82"/>
  </w:style>
  <w:style w:type="character" w:customStyle="1" w:styleId="WW8Num1z2">
    <w:name w:val="WW8Num1z2"/>
    <w:rsid w:val="00C34B82"/>
  </w:style>
  <w:style w:type="character" w:customStyle="1" w:styleId="WW8Num1z3">
    <w:name w:val="WW8Num1z3"/>
    <w:rsid w:val="00C34B82"/>
  </w:style>
  <w:style w:type="character" w:customStyle="1" w:styleId="WW8Num1z4">
    <w:name w:val="WW8Num1z4"/>
    <w:rsid w:val="00C34B82"/>
  </w:style>
  <w:style w:type="character" w:customStyle="1" w:styleId="WW8Num1z5">
    <w:name w:val="WW8Num1z5"/>
    <w:rsid w:val="00C34B82"/>
  </w:style>
  <w:style w:type="character" w:customStyle="1" w:styleId="WW8Num1z6">
    <w:name w:val="WW8Num1z6"/>
    <w:rsid w:val="00C34B82"/>
  </w:style>
  <w:style w:type="character" w:customStyle="1" w:styleId="WW8Num1z7">
    <w:name w:val="WW8Num1z7"/>
    <w:rsid w:val="00C34B82"/>
  </w:style>
  <w:style w:type="character" w:customStyle="1" w:styleId="WW8Num1z8">
    <w:name w:val="WW8Num1z8"/>
    <w:rsid w:val="00C34B82"/>
  </w:style>
  <w:style w:type="character" w:customStyle="1" w:styleId="3">
    <w:name w:val="Основной шрифт абзаца3"/>
    <w:rsid w:val="00C34B82"/>
  </w:style>
  <w:style w:type="character" w:customStyle="1" w:styleId="20">
    <w:name w:val="Основной шрифт абзаца2"/>
    <w:rsid w:val="00C34B82"/>
  </w:style>
  <w:style w:type="character" w:customStyle="1" w:styleId="10">
    <w:name w:val="Основной шрифт абзаца1"/>
    <w:rsid w:val="00C34B82"/>
  </w:style>
  <w:style w:type="paragraph" w:customStyle="1" w:styleId="a3">
    <w:name w:val="Заголовок"/>
    <w:basedOn w:val="a"/>
    <w:next w:val="a4"/>
    <w:rsid w:val="00C34B82"/>
    <w:pPr>
      <w:keepNext/>
      <w:spacing w:before="240" w:after="120"/>
    </w:pPr>
    <w:rPr>
      <w:rFonts w:eastAsia="Gothic" w:cs="Tahoma"/>
      <w:sz w:val="28"/>
      <w:szCs w:val="28"/>
    </w:rPr>
  </w:style>
  <w:style w:type="paragraph" w:styleId="a4">
    <w:name w:val="Body Text"/>
    <w:basedOn w:val="a"/>
    <w:rsid w:val="00C34B82"/>
    <w:pPr>
      <w:spacing w:after="120"/>
    </w:pPr>
  </w:style>
  <w:style w:type="paragraph" w:styleId="a5">
    <w:name w:val="List"/>
    <w:basedOn w:val="a4"/>
    <w:rsid w:val="00C34B82"/>
    <w:rPr>
      <w:rFonts w:cs="Tahoma"/>
    </w:rPr>
  </w:style>
  <w:style w:type="paragraph" w:styleId="a6">
    <w:name w:val="caption"/>
    <w:basedOn w:val="a"/>
    <w:qFormat/>
    <w:rsid w:val="00C34B82"/>
    <w:pPr>
      <w:suppressLineNumbers/>
      <w:spacing w:before="120" w:after="120"/>
    </w:pPr>
    <w:rPr>
      <w:rFonts w:cs="Arial Unicode MS"/>
      <w:i/>
      <w:iCs/>
    </w:rPr>
  </w:style>
  <w:style w:type="paragraph" w:customStyle="1" w:styleId="30">
    <w:name w:val="Указатель3"/>
    <w:basedOn w:val="a"/>
    <w:rsid w:val="00C34B82"/>
    <w:pPr>
      <w:suppressLineNumbers/>
    </w:pPr>
    <w:rPr>
      <w:rFonts w:cs="Arial Unicode MS"/>
    </w:rPr>
  </w:style>
  <w:style w:type="paragraph" w:customStyle="1" w:styleId="21">
    <w:name w:val="Название2"/>
    <w:basedOn w:val="a"/>
    <w:rsid w:val="00C34B82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C34B82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rsid w:val="00C34B82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2">
    <w:name w:val="Указатель1"/>
    <w:basedOn w:val="a"/>
    <w:rsid w:val="00C34B82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rsid w:val="00C34B82"/>
    <w:pPr>
      <w:suppressLineNumbers/>
    </w:pPr>
  </w:style>
  <w:style w:type="paragraph" w:customStyle="1" w:styleId="a8">
    <w:name w:val="Заголовок таблицы"/>
    <w:basedOn w:val="a7"/>
    <w:rsid w:val="00C34B82"/>
    <w:pPr>
      <w:jc w:val="center"/>
    </w:pPr>
    <w:rPr>
      <w:b/>
      <w:bCs/>
    </w:rPr>
  </w:style>
  <w:style w:type="paragraph" w:styleId="a9">
    <w:name w:val="Normal (Web)"/>
    <w:basedOn w:val="a"/>
    <w:uiPriority w:val="99"/>
    <w:unhideWhenUsed/>
    <w:rsid w:val="006E383B"/>
    <w:pPr>
      <w:suppressAutoHyphens w:val="0"/>
      <w:spacing w:before="100" w:beforeAutospacing="1" w:after="119"/>
    </w:pPr>
    <w:rPr>
      <w:lang w:eastAsia="ru-RU"/>
    </w:rPr>
  </w:style>
  <w:style w:type="paragraph" w:customStyle="1" w:styleId="aa">
    <w:name w:val="Текстовка"/>
    <w:basedOn w:val="a"/>
    <w:rsid w:val="006E383B"/>
    <w:pPr>
      <w:ind w:firstLine="567"/>
      <w:jc w:val="both"/>
    </w:pPr>
    <w:rPr>
      <w:rFonts w:ascii="Arial" w:hAnsi="Arial" w:cs="Arial"/>
      <w:sz w:val="18"/>
      <w:szCs w:val="20"/>
      <w:lang w:eastAsia="ar-SA"/>
    </w:rPr>
  </w:style>
  <w:style w:type="paragraph" w:customStyle="1" w:styleId="ConsPlusNonformat">
    <w:name w:val="ConsPlusNonformat"/>
    <w:rsid w:val="006E383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b">
    <w:name w:val="Balloon Text"/>
    <w:basedOn w:val="a"/>
    <w:link w:val="ac"/>
    <w:rsid w:val="00BA6D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6D0E"/>
    <w:rPr>
      <w:rFonts w:ascii="Tahoma" w:hAnsi="Tahoma" w:cs="Tahoma"/>
      <w:sz w:val="16"/>
      <w:szCs w:val="16"/>
      <w:lang w:eastAsia="zh-CN"/>
    </w:rPr>
  </w:style>
  <w:style w:type="paragraph" w:styleId="ad">
    <w:name w:val="List Paragraph"/>
    <w:basedOn w:val="a"/>
    <w:uiPriority w:val="34"/>
    <w:qFormat/>
    <w:rsid w:val="00A331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Gorshok\&#1041;&#1051;&#1040;&#1053;&#1050;&#1048;\&#1089;%20&#1075;&#1077;&#1088;&#1073;&#1086;&#1084;\&#1087;&#1086;&#1089;&#1090;&#1072;&#1085;&#1086;&#1074;&#1083;&#1077;&#1085;&#1080;&#1077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округ</Template>
  <TotalTime>17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Шатковского муниципального района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cp:lastPrinted>2026-06-02T05:44:00Z</cp:lastPrinted>
  <dcterms:created xsi:type="dcterms:W3CDTF">2026-06-02T07:20:00Z</dcterms:created>
  <dcterms:modified xsi:type="dcterms:W3CDTF">2026-06-22T07:48:00Z</dcterms:modified>
</cp:coreProperties>
</file>